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34" w:rsidRPr="006129F2" w:rsidRDefault="00E00634" w:rsidP="00E00634">
      <w:pPr>
        <w:rPr>
          <w:rFonts w:ascii="Calibri" w:eastAsia="Calibri" w:hAnsi="Calibri" w:cs="Calibri"/>
          <w:b/>
          <w:sz w:val="24"/>
          <w:szCs w:val="24"/>
        </w:rPr>
      </w:pPr>
      <w:r w:rsidRPr="006129F2">
        <w:rPr>
          <w:rFonts w:ascii="Calibri" w:eastAsia="Calibri" w:hAnsi="Calibri" w:cs="Calibri"/>
          <w:b/>
          <w:sz w:val="24"/>
          <w:szCs w:val="24"/>
        </w:rPr>
        <w:t>ΦΥΛΛΟ ΣΥΜΜΟΡΦΩΣΗΣ</w:t>
      </w:r>
    </w:p>
    <w:p w:rsidR="00E00634" w:rsidRDefault="00E00634" w:rsidP="00E00634">
      <w:pPr>
        <w:keepNext/>
        <w:tabs>
          <w:tab w:val="left" w:pos="4022"/>
        </w:tabs>
        <w:spacing w:line="276" w:lineRule="auto"/>
        <w:outlineLvl w:val="5"/>
        <w:rPr>
          <w:rFonts w:ascii="Calibri" w:hAnsi="Calibri" w:cs="Calibri"/>
          <w:sz w:val="22"/>
          <w:szCs w:val="22"/>
        </w:rPr>
      </w:pPr>
    </w:p>
    <w:p w:rsidR="00E00634" w:rsidRPr="006D1B7C" w:rsidRDefault="00E00634" w:rsidP="00BB0027">
      <w:pPr>
        <w:keepNext/>
        <w:tabs>
          <w:tab w:val="left" w:pos="4022"/>
        </w:tabs>
        <w:spacing w:line="276" w:lineRule="auto"/>
        <w:jc w:val="both"/>
        <w:outlineLvl w:val="5"/>
        <w:rPr>
          <w:rFonts w:ascii="Calibri" w:hAnsi="Calibri" w:cs="Calibri"/>
          <w:sz w:val="22"/>
          <w:szCs w:val="22"/>
        </w:rPr>
      </w:pPr>
      <w:r w:rsidRPr="006D1B7C">
        <w:rPr>
          <w:rFonts w:ascii="Calibri" w:hAnsi="Calibri" w:cs="Calibri"/>
          <w:sz w:val="22"/>
          <w:szCs w:val="22"/>
        </w:rPr>
        <w:t>Να κατατεθεί, επί ποινή αποκλεισμού, αναλυτικό φύλλο συμμόρφωσης προς τις τεχνικές προδιαγραφές με αντίστοιχες παραπομπές στα επίσημα φυλλάδια του κατασκευαστικού οίκου (</w:t>
      </w:r>
      <w:r w:rsidRPr="006D1B7C">
        <w:rPr>
          <w:rFonts w:ascii="Calibri" w:hAnsi="Calibri" w:cs="Calibri"/>
          <w:sz w:val="22"/>
          <w:szCs w:val="22"/>
          <w:lang w:val="en-GB"/>
        </w:rPr>
        <w:t>prospectus</w:t>
      </w:r>
      <w:r w:rsidRPr="006D1B7C">
        <w:rPr>
          <w:rFonts w:ascii="Calibri" w:hAnsi="Calibri" w:cs="Calibri"/>
          <w:sz w:val="22"/>
          <w:szCs w:val="22"/>
        </w:rPr>
        <w:t xml:space="preserve">, </w:t>
      </w:r>
      <w:r w:rsidRPr="006D1B7C">
        <w:rPr>
          <w:rFonts w:ascii="Calibri" w:hAnsi="Calibri" w:cs="Calibri"/>
          <w:sz w:val="22"/>
          <w:szCs w:val="22"/>
          <w:lang w:val="en-GB"/>
        </w:rPr>
        <w:t>product</w:t>
      </w:r>
      <w:r w:rsidRPr="006D1B7C">
        <w:rPr>
          <w:rFonts w:ascii="Calibri" w:hAnsi="Calibri" w:cs="Calibri"/>
          <w:sz w:val="22"/>
          <w:szCs w:val="22"/>
        </w:rPr>
        <w:t xml:space="preserve"> </w:t>
      </w:r>
      <w:r w:rsidRPr="006D1B7C">
        <w:rPr>
          <w:rFonts w:ascii="Calibri" w:hAnsi="Calibri" w:cs="Calibri"/>
          <w:sz w:val="22"/>
          <w:szCs w:val="22"/>
          <w:lang w:val="en-GB"/>
        </w:rPr>
        <w:t>data</w:t>
      </w:r>
      <w:r w:rsidRPr="006D1B7C">
        <w:rPr>
          <w:rFonts w:ascii="Calibri" w:hAnsi="Calibri" w:cs="Calibri"/>
          <w:sz w:val="22"/>
          <w:szCs w:val="22"/>
        </w:rPr>
        <w:t xml:space="preserve">, </w:t>
      </w:r>
      <w:r w:rsidRPr="006D1B7C">
        <w:rPr>
          <w:rFonts w:ascii="Calibri" w:hAnsi="Calibri" w:cs="Calibri"/>
          <w:sz w:val="22"/>
          <w:szCs w:val="22"/>
          <w:lang w:val="en-GB"/>
        </w:rPr>
        <w:t>manual</w:t>
      </w:r>
      <w:r w:rsidRPr="006D1B7C">
        <w:rPr>
          <w:rFonts w:ascii="Calibri" w:hAnsi="Calibri" w:cs="Calibri"/>
          <w:sz w:val="22"/>
          <w:szCs w:val="22"/>
        </w:rPr>
        <w:t xml:space="preserve"> κλπ), έντυπα και λοιπά έγγραφα της τεχνικής προσφοράς του οικονομικού φορέα. </w:t>
      </w:r>
      <w:r>
        <w:rPr>
          <w:rFonts w:ascii="Calibri" w:hAnsi="Calibri" w:cs="Calibri"/>
          <w:sz w:val="22"/>
          <w:szCs w:val="22"/>
        </w:rPr>
        <w:t xml:space="preserve">Τα </w:t>
      </w:r>
      <w:r w:rsidRPr="006129F2">
        <w:rPr>
          <w:rFonts w:ascii="Calibri" w:hAnsi="Calibri" w:cs="Calibri"/>
          <w:sz w:val="22"/>
          <w:szCs w:val="22"/>
        </w:rPr>
        <w:t>ενημερωτικά και τεχνικά φυλλάδια και άλλα έντυπα -εταιρικά ή μη</w:t>
      </w:r>
      <w:r>
        <w:rPr>
          <w:rFonts w:ascii="Calibri" w:hAnsi="Calibri" w:cs="Calibri"/>
          <w:sz w:val="22"/>
          <w:szCs w:val="22"/>
        </w:rPr>
        <w:t xml:space="preserve"> </w:t>
      </w:r>
      <w:r w:rsidRPr="006129F2">
        <w:rPr>
          <w:rFonts w:ascii="Calibri" w:hAnsi="Calibri" w:cs="Calibri"/>
          <w:sz w:val="22"/>
          <w:szCs w:val="22"/>
        </w:rPr>
        <w:t>με ειδικό τεχνικό περιεχόμενο μπορούν να υποβάλλονται σε άλλη γλώσσα, χωρίς να συνοδεύονται από μετάφραση στην ελληνική.</w:t>
      </w:r>
      <w:r w:rsidRPr="006D1B7C">
        <w:rPr>
          <w:rFonts w:ascii="Calibri" w:hAnsi="Calibri" w:cs="Calibri"/>
          <w:sz w:val="22"/>
          <w:szCs w:val="22"/>
        </w:rPr>
        <w:t xml:space="preserve"> </w:t>
      </w:r>
      <w:bookmarkStart w:id="0" w:name="_Toc514740868"/>
      <w:r w:rsidRPr="006D1B7C">
        <w:rPr>
          <w:rFonts w:ascii="Calibri" w:hAnsi="Calibri" w:cs="Calibri"/>
          <w:sz w:val="22"/>
          <w:szCs w:val="22"/>
        </w:rPr>
        <w:t xml:space="preserve">Απαραίτητη προϋπόθεση για να είναι αποδεκτή μια προσφορά θα είναι να αναφέρεται στο σύνολο των απαιτήσεων των τεχνικών προδιαγραφών </w:t>
      </w:r>
      <w:bookmarkEnd w:id="0"/>
      <w:r w:rsidRPr="006D1B7C">
        <w:rPr>
          <w:rFonts w:ascii="Calibri" w:hAnsi="Calibri" w:cs="Calibri"/>
          <w:sz w:val="22"/>
          <w:szCs w:val="22"/>
        </w:rPr>
        <w:t>.</w:t>
      </w:r>
    </w:p>
    <w:p w:rsidR="00E00634" w:rsidRDefault="00E00634" w:rsidP="00E00634">
      <w:pPr>
        <w:rPr>
          <w:rFonts w:ascii="Calibri" w:hAnsi="Calibri"/>
          <w:b/>
        </w:rPr>
      </w:pPr>
    </w:p>
    <w:p w:rsidR="00E00634" w:rsidRPr="006129F2" w:rsidRDefault="00E00634" w:rsidP="00E0063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ΕΝΤΥΠΟ </w:t>
      </w:r>
      <w:r w:rsidRPr="006129F2">
        <w:rPr>
          <w:rFonts w:ascii="Calibri" w:hAnsi="Calibri" w:cs="Calibri"/>
          <w:b/>
          <w:sz w:val="24"/>
          <w:szCs w:val="24"/>
        </w:rPr>
        <w:t>ΦΥΛΛΟΥ ΣΥΜΜΟΡΦΩΣΗΣ</w:t>
      </w:r>
    </w:p>
    <w:p w:rsidR="00E00634" w:rsidRPr="0044230A" w:rsidRDefault="00E00634" w:rsidP="00E00634">
      <w:pPr>
        <w:rPr>
          <w:rFonts w:ascii="Calibri" w:hAnsi="Calibri" w:cs="Calibri"/>
          <w:b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5138"/>
        <w:gridCol w:w="1343"/>
        <w:gridCol w:w="1634"/>
        <w:gridCol w:w="1701"/>
      </w:tblGrid>
      <w:tr w:rsidR="00B80F67" w:rsidRPr="0044230A" w:rsidTr="001E1E54">
        <w:trPr>
          <w:trHeight w:val="1676"/>
        </w:trPr>
        <w:tc>
          <w:tcPr>
            <w:tcW w:w="640" w:type="dxa"/>
            <w:shd w:val="clear" w:color="auto" w:fill="D9D9D9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2"/>
              </w:rPr>
            </w:pPr>
          </w:p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2"/>
              </w:rPr>
            </w:pPr>
          </w:p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2"/>
              </w:rPr>
            </w:pPr>
          </w:p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6D1B7C">
              <w:rPr>
                <w:rFonts w:ascii="Calibri" w:hAnsi="Calibri" w:cs="Calibri"/>
                <w:b/>
                <w:bCs/>
                <w:sz w:val="24"/>
                <w:szCs w:val="22"/>
              </w:rPr>
              <w:t>α/α</w:t>
            </w:r>
          </w:p>
        </w:tc>
        <w:tc>
          <w:tcPr>
            <w:tcW w:w="5138" w:type="dxa"/>
            <w:shd w:val="clear" w:color="auto" w:fill="D9D9D9"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6D1B7C">
              <w:rPr>
                <w:rFonts w:ascii="Calibri" w:hAnsi="Calibri" w:cs="Calibri"/>
                <w:b/>
                <w:bCs/>
                <w:sz w:val="24"/>
                <w:szCs w:val="22"/>
              </w:rPr>
              <w:t>ΧΑΡΑΚΤΗΡΙΣΤΙΚΑ - ΤΕΧΝΙΚΕΣ ΠΡΟΔΙΑΓΡΑΦΕΣ</w:t>
            </w:r>
          </w:p>
        </w:tc>
        <w:tc>
          <w:tcPr>
            <w:tcW w:w="1343" w:type="dxa"/>
            <w:shd w:val="clear" w:color="auto" w:fill="D9D9D9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6D1B7C">
              <w:rPr>
                <w:rFonts w:ascii="Calibri" w:hAnsi="Calibri" w:cs="Calibri"/>
                <w:b/>
                <w:bCs/>
                <w:sz w:val="24"/>
                <w:szCs w:val="22"/>
              </w:rPr>
              <w:t>ΑΠΑΙΤΗΣΗ</w:t>
            </w:r>
          </w:p>
        </w:tc>
        <w:tc>
          <w:tcPr>
            <w:tcW w:w="1634" w:type="dxa"/>
            <w:shd w:val="clear" w:color="auto" w:fill="D9D9D9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6D1B7C">
              <w:rPr>
                <w:rFonts w:ascii="Calibri" w:hAnsi="Calibri" w:cs="Calibri"/>
                <w:b/>
                <w:bCs/>
                <w:sz w:val="24"/>
                <w:szCs w:val="22"/>
              </w:rPr>
              <w:t>ΑΠΑΝΤΗΣΗ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6D1B7C">
              <w:rPr>
                <w:rFonts w:ascii="Calibri" w:hAnsi="Calibri" w:cs="Calibri"/>
                <w:b/>
                <w:bCs/>
                <w:sz w:val="24"/>
                <w:szCs w:val="22"/>
              </w:rPr>
              <w:t>ΠΑΡΑΠΟΜΠΗ</w:t>
            </w:r>
          </w:p>
        </w:tc>
      </w:tr>
      <w:tr w:rsidR="00B80F67" w:rsidRPr="0044230A" w:rsidTr="001E1E54">
        <w:trPr>
          <w:trHeight w:val="657"/>
        </w:trPr>
        <w:tc>
          <w:tcPr>
            <w:tcW w:w="640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1B7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138" w:type="dxa"/>
            <w:vAlign w:val="center"/>
          </w:tcPr>
          <w:p w:rsidR="00B80F67" w:rsidRPr="00461E1D" w:rsidRDefault="00B80F67" w:rsidP="001E1E54">
            <w:pPr>
              <w:widowControl w:val="0"/>
              <w:autoSpaceDE w:val="0"/>
              <w:autoSpaceDN w:val="0"/>
              <w:spacing w:before="55"/>
              <w:jc w:val="both"/>
              <w:rPr>
                <w:rFonts w:ascii="Calibri" w:eastAsia="Calibri" w:hAnsi="Calibri" w:cs="Calibri"/>
                <w:sz w:val="22"/>
                <w:szCs w:val="22"/>
                <w:lang w:bidi="el-GR"/>
              </w:rPr>
            </w:pPr>
            <w:r w:rsidRPr="00461E1D">
              <w:rPr>
                <w:rFonts w:ascii="Calibri" w:eastAsia="Calibri" w:hAnsi="Calibri" w:cs="Calibri"/>
                <w:sz w:val="22"/>
                <w:szCs w:val="22"/>
                <w:lang w:bidi="el-GR"/>
              </w:rPr>
              <w:t>Να είναι φορητή και πτυσσόμενη.</w:t>
            </w:r>
          </w:p>
          <w:p w:rsidR="00B80F67" w:rsidRPr="006D1B7C" w:rsidRDefault="00B80F67" w:rsidP="001E1E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3" w:type="dxa"/>
            <w:noWrap/>
            <w:vAlign w:val="center"/>
          </w:tcPr>
          <w:p w:rsidR="00B80F67" w:rsidRPr="006D1B7C" w:rsidRDefault="00B80F67" w:rsidP="001E1E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1B7C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34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</w:tr>
      <w:tr w:rsidR="00B80F67" w:rsidRPr="0044230A" w:rsidTr="001E1E54">
        <w:trPr>
          <w:trHeight w:val="657"/>
        </w:trPr>
        <w:tc>
          <w:tcPr>
            <w:tcW w:w="640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1B7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138" w:type="dxa"/>
            <w:vAlign w:val="center"/>
          </w:tcPr>
          <w:p w:rsidR="00B80F67" w:rsidRPr="006D1B7C" w:rsidRDefault="000A3002" w:rsidP="001E1E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bidi="el-GR"/>
              </w:rPr>
              <w:t>Να είναι μεταλλική κατασκευή</w:t>
            </w:r>
            <w:bookmarkStart w:id="1" w:name="_GoBack"/>
            <w:bookmarkEnd w:id="1"/>
            <w:r w:rsidR="00B80F67" w:rsidRPr="00461E1D">
              <w:rPr>
                <w:rFonts w:ascii="Calibri" w:eastAsia="Calibri" w:hAnsi="Calibri" w:cs="Calibri"/>
                <w:sz w:val="22"/>
                <w:szCs w:val="22"/>
                <w:lang w:bidi="el-GR"/>
              </w:rPr>
              <w:t>.</w:t>
            </w:r>
          </w:p>
        </w:tc>
        <w:tc>
          <w:tcPr>
            <w:tcW w:w="1343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1B7C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34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</w:tr>
      <w:tr w:rsidR="00B80F67" w:rsidRPr="0044230A" w:rsidTr="001E1E54">
        <w:trPr>
          <w:trHeight w:val="657"/>
        </w:trPr>
        <w:tc>
          <w:tcPr>
            <w:tcW w:w="640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1B7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138" w:type="dxa"/>
            <w:vAlign w:val="center"/>
          </w:tcPr>
          <w:p w:rsidR="00B80F67" w:rsidRPr="006D1B7C" w:rsidRDefault="00B80F67" w:rsidP="001E1E54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1E1D">
              <w:rPr>
                <w:rFonts w:ascii="Calibri" w:hAnsi="Calibri" w:cs="Calibri"/>
                <w:sz w:val="22"/>
                <w:szCs w:val="22"/>
              </w:rPr>
              <w:t>Να διαθέτ</w:t>
            </w:r>
            <w:r>
              <w:rPr>
                <w:rFonts w:ascii="Calibri" w:hAnsi="Calibri" w:cs="Calibri"/>
                <w:sz w:val="22"/>
                <w:szCs w:val="22"/>
              </w:rPr>
              <w:t>ει δύο υποστηρικτές βραχίονες ,</w:t>
            </w:r>
            <w:r w:rsidRPr="00461E1D">
              <w:rPr>
                <w:rFonts w:ascii="Calibri" w:hAnsi="Calibri" w:cs="Calibri"/>
                <w:sz w:val="22"/>
                <w:szCs w:val="22"/>
              </w:rPr>
              <w:t>ένα σε κάθε πλευρά, μεταβλητού ύψους ,πλάτης και κλίσης γωνίας στην κάθε πλευρά.</w:t>
            </w:r>
          </w:p>
        </w:tc>
        <w:tc>
          <w:tcPr>
            <w:tcW w:w="1343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1B7C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34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</w:tr>
      <w:tr w:rsidR="00B80F67" w:rsidRPr="0044230A" w:rsidTr="001E1E54">
        <w:trPr>
          <w:trHeight w:val="657"/>
        </w:trPr>
        <w:tc>
          <w:tcPr>
            <w:tcW w:w="640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1B7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138" w:type="dxa"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61E1D">
              <w:rPr>
                <w:rFonts w:ascii="Calibri" w:hAnsi="Calibri" w:cs="Calibri"/>
                <w:sz w:val="22"/>
                <w:szCs w:val="22"/>
              </w:rPr>
              <w:t>Να φέρει μηχανισμό θέσης του δότη σε θέση TRENDELΕΝBURG και δύο ενδιάμεσες θέσεις.</w:t>
            </w:r>
          </w:p>
        </w:tc>
        <w:tc>
          <w:tcPr>
            <w:tcW w:w="1343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061B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34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</w:tr>
      <w:tr w:rsidR="00B80F67" w:rsidRPr="0044230A" w:rsidTr="001E1E54">
        <w:trPr>
          <w:trHeight w:val="657"/>
        </w:trPr>
        <w:tc>
          <w:tcPr>
            <w:tcW w:w="640" w:type="dxa"/>
            <w:noWrap/>
            <w:vAlign w:val="center"/>
          </w:tcPr>
          <w:p w:rsidR="00B80F67" w:rsidRPr="006D1B7C" w:rsidRDefault="00B80F67" w:rsidP="001E1E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D1B7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138" w:type="dxa"/>
            <w:vAlign w:val="center"/>
          </w:tcPr>
          <w:p w:rsidR="00B80F67" w:rsidRPr="006D1B7C" w:rsidRDefault="00B80F67" w:rsidP="001E1E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1E1D">
              <w:rPr>
                <w:rFonts w:ascii="Calibri" w:hAnsi="Calibri" w:cs="Calibri"/>
                <w:sz w:val="22"/>
                <w:szCs w:val="22"/>
              </w:rPr>
              <w:t>Να διαθέτει κάλυμμα αντοχής και αναπαυτικό για τον δότη. Το κάλυμμα να πλένεται και να  αντικαθίσταται  εύκολα σε περίπτωση φθοράς.</w:t>
            </w:r>
          </w:p>
        </w:tc>
        <w:tc>
          <w:tcPr>
            <w:tcW w:w="1343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061B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34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</w:tr>
      <w:tr w:rsidR="00B80F67" w:rsidRPr="0044230A" w:rsidTr="001E1E54">
        <w:trPr>
          <w:trHeight w:val="657"/>
        </w:trPr>
        <w:tc>
          <w:tcPr>
            <w:tcW w:w="640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1B7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138" w:type="dxa"/>
            <w:vAlign w:val="center"/>
          </w:tcPr>
          <w:p w:rsidR="00B80F67" w:rsidRPr="006D1B7C" w:rsidRDefault="00B80F67" w:rsidP="001E1E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1E1D">
              <w:rPr>
                <w:rFonts w:ascii="Calibri" w:hAnsi="Calibri" w:cs="Calibri"/>
                <w:sz w:val="22"/>
                <w:szCs w:val="22"/>
              </w:rPr>
              <w:t xml:space="preserve">Να είναι σταθερή ώστε να δέχεται ακίνδυνα δότες μεγάλου σωματικού βάρους έως και 160 </w:t>
            </w:r>
            <w:proofErr w:type="spellStart"/>
            <w:r w:rsidRPr="00461E1D">
              <w:rPr>
                <w:rFonts w:ascii="Calibri" w:hAnsi="Calibri" w:cs="Calibri"/>
                <w:sz w:val="22"/>
                <w:szCs w:val="22"/>
              </w:rPr>
              <w:t>kg</w:t>
            </w:r>
            <w:proofErr w:type="spellEnd"/>
            <w:r w:rsidRPr="00461E1D">
              <w:rPr>
                <w:rFonts w:ascii="Calibri" w:hAnsi="Calibri" w:cs="Calibri"/>
                <w:sz w:val="22"/>
                <w:szCs w:val="22"/>
              </w:rPr>
              <w:t xml:space="preserve"> .</w:t>
            </w:r>
          </w:p>
        </w:tc>
        <w:tc>
          <w:tcPr>
            <w:tcW w:w="1343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1061B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34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</w:tr>
      <w:tr w:rsidR="00B80F67" w:rsidRPr="0044230A" w:rsidTr="001E1E54">
        <w:trPr>
          <w:trHeight w:val="418"/>
        </w:trPr>
        <w:tc>
          <w:tcPr>
            <w:tcW w:w="640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1B7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138" w:type="dxa"/>
            <w:vAlign w:val="center"/>
          </w:tcPr>
          <w:p w:rsidR="00B80F67" w:rsidRPr="006D1B7C" w:rsidRDefault="00B80F67" w:rsidP="001E1E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61E1D">
              <w:rPr>
                <w:rFonts w:ascii="Calibri" w:hAnsi="Calibri" w:cs="Calibri"/>
                <w:sz w:val="22"/>
                <w:szCs w:val="22"/>
              </w:rPr>
              <w:t xml:space="preserve">Να συνοδεύεται με 1 </w:t>
            </w:r>
            <w:proofErr w:type="spellStart"/>
            <w:r w:rsidRPr="00461E1D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461E1D">
              <w:rPr>
                <w:rFonts w:ascii="Calibri" w:hAnsi="Calibri" w:cs="Calibri"/>
                <w:sz w:val="22"/>
                <w:szCs w:val="22"/>
              </w:rPr>
              <w:t xml:space="preserve"> στήριγμα Χεριού ,1 </w:t>
            </w:r>
            <w:proofErr w:type="spellStart"/>
            <w:r w:rsidRPr="00461E1D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461E1D">
              <w:rPr>
                <w:rFonts w:ascii="Calibri" w:hAnsi="Calibri" w:cs="Calibri"/>
                <w:sz w:val="22"/>
                <w:szCs w:val="22"/>
              </w:rPr>
              <w:t xml:space="preserve"> μαξιλαράκι Κεφαλιού ,1 </w:t>
            </w:r>
            <w:proofErr w:type="spellStart"/>
            <w:r w:rsidRPr="00461E1D">
              <w:rPr>
                <w:rFonts w:ascii="Calibri" w:hAnsi="Calibri" w:cs="Calibri"/>
                <w:sz w:val="22"/>
                <w:szCs w:val="22"/>
              </w:rPr>
              <w:t>τμχ</w:t>
            </w:r>
            <w:proofErr w:type="spellEnd"/>
            <w:r w:rsidRPr="00461E1D">
              <w:rPr>
                <w:rFonts w:ascii="Calibri" w:hAnsi="Calibri" w:cs="Calibri"/>
                <w:sz w:val="22"/>
                <w:szCs w:val="22"/>
              </w:rPr>
              <w:t xml:space="preserve"> μαξιλαράκι Καθίσματος.</w:t>
            </w:r>
          </w:p>
        </w:tc>
        <w:tc>
          <w:tcPr>
            <w:tcW w:w="1343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1B7C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34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</w:tr>
      <w:tr w:rsidR="00B80F67" w:rsidRPr="0044230A" w:rsidTr="001E1E54">
        <w:trPr>
          <w:trHeight w:val="657"/>
        </w:trPr>
        <w:tc>
          <w:tcPr>
            <w:tcW w:w="640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D1B7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138" w:type="dxa"/>
            <w:vAlign w:val="center"/>
          </w:tcPr>
          <w:p w:rsidR="00B80F67" w:rsidRPr="006D1B7C" w:rsidRDefault="00B80F67" w:rsidP="001E1E5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E2F">
              <w:rPr>
                <w:rFonts w:ascii="Calibri" w:hAnsi="Calibri" w:cs="Calibri"/>
                <w:sz w:val="22"/>
                <w:szCs w:val="22"/>
              </w:rPr>
              <w:t>Να διπλώνει σε μικρότερο όγκο προκειμένου να χωρά στα οχήματα των Κινητών συνεργείων/Κινητές μονάδες.</w:t>
            </w:r>
          </w:p>
        </w:tc>
        <w:tc>
          <w:tcPr>
            <w:tcW w:w="1343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1061B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34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</w:tr>
      <w:tr w:rsidR="00B80F67" w:rsidRPr="0044230A" w:rsidTr="001E1E54">
        <w:trPr>
          <w:trHeight w:val="657"/>
        </w:trPr>
        <w:tc>
          <w:tcPr>
            <w:tcW w:w="640" w:type="dxa"/>
            <w:noWrap/>
            <w:vAlign w:val="center"/>
          </w:tcPr>
          <w:p w:rsidR="00B80F67" w:rsidRPr="00D22E2F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38" w:type="dxa"/>
            <w:vAlign w:val="center"/>
          </w:tcPr>
          <w:p w:rsidR="00B80F67" w:rsidRPr="006D1B7C" w:rsidRDefault="00B80F67" w:rsidP="001E1E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E2F">
              <w:rPr>
                <w:rFonts w:ascii="Calibri" w:hAnsi="Calibri" w:cs="Calibri"/>
                <w:sz w:val="22"/>
                <w:szCs w:val="22"/>
              </w:rPr>
              <w:t xml:space="preserve">Να έχει ειδική σχεδίαση με υποδοχείς , ώστε όταν κλείνει να εφαρμόζει σε </w:t>
            </w:r>
            <w:r>
              <w:rPr>
                <w:rFonts w:ascii="Calibri" w:hAnsi="Calibri" w:cs="Calibri"/>
                <w:sz w:val="22"/>
                <w:szCs w:val="22"/>
              </w:rPr>
              <w:t>ένα καρότσι μεταφοράς με ρόδες.</w:t>
            </w:r>
          </w:p>
        </w:tc>
        <w:tc>
          <w:tcPr>
            <w:tcW w:w="1343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1061B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34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B80F67" w:rsidRPr="006D1B7C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</w:p>
        </w:tc>
      </w:tr>
      <w:tr w:rsidR="00B80F67" w:rsidRPr="0044230A" w:rsidTr="001E1E54">
        <w:trPr>
          <w:trHeight w:val="657"/>
        </w:trPr>
        <w:tc>
          <w:tcPr>
            <w:tcW w:w="640" w:type="dxa"/>
            <w:noWrap/>
            <w:vAlign w:val="center"/>
          </w:tcPr>
          <w:p w:rsidR="00B80F67" w:rsidRPr="00D22E2F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22E2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38" w:type="dxa"/>
            <w:vAlign w:val="center"/>
          </w:tcPr>
          <w:p w:rsidR="00B80F67" w:rsidRPr="00D22E2F" w:rsidRDefault="00B80F67" w:rsidP="001E1E54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E2F">
              <w:rPr>
                <w:rFonts w:ascii="Calibri" w:hAnsi="Calibri" w:cs="Calibri"/>
                <w:sz w:val="22"/>
                <w:szCs w:val="22"/>
              </w:rPr>
              <w:t>Οι  μέγιστες διαστάσεις της να είναι :</w:t>
            </w:r>
          </w:p>
          <w:p w:rsidR="00B80F67" w:rsidRPr="00D22E2F" w:rsidRDefault="00B80F67" w:rsidP="001E1E54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E2F">
              <w:rPr>
                <w:rFonts w:ascii="Calibri" w:hAnsi="Calibri" w:cs="Calibri"/>
                <w:sz w:val="22"/>
                <w:szCs w:val="22"/>
              </w:rPr>
              <w:t>σε μήκος (ανοιχτή) από 1.60 cm έως 1.70 cm,</w:t>
            </w:r>
          </w:p>
          <w:p w:rsidR="00B80F67" w:rsidRPr="00D22E2F" w:rsidRDefault="00B80F67" w:rsidP="001E1E54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E2F">
              <w:rPr>
                <w:rFonts w:ascii="Calibri" w:hAnsi="Calibri" w:cs="Calibri"/>
                <w:sz w:val="22"/>
                <w:szCs w:val="22"/>
              </w:rPr>
              <w:t>σε μήκος (κλειστή) από 0.80 cm έως 0.90 cm,</w:t>
            </w:r>
          </w:p>
          <w:p w:rsidR="00B80F67" w:rsidRPr="00D22E2F" w:rsidRDefault="00B80F67" w:rsidP="001E1E54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E2F">
              <w:rPr>
                <w:rFonts w:ascii="Calibri" w:hAnsi="Calibri" w:cs="Calibri"/>
                <w:sz w:val="22"/>
                <w:szCs w:val="22"/>
              </w:rPr>
              <w:t>σε πλάτος από 0.60 cm  έως 0.70 cm,</w:t>
            </w:r>
          </w:p>
          <w:p w:rsidR="00B80F67" w:rsidRPr="00D22E2F" w:rsidRDefault="00B80F67" w:rsidP="001E1E54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E2F">
              <w:rPr>
                <w:rFonts w:ascii="Calibri" w:hAnsi="Calibri" w:cs="Calibri"/>
                <w:sz w:val="22"/>
                <w:szCs w:val="22"/>
              </w:rPr>
              <w:t>σε πάχος  από 0.20 cm έως  0.30 cm,</w:t>
            </w:r>
          </w:p>
          <w:p w:rsidR="00B80F67" w:rsidRPr="006D1B7C" w:rsidRDefault="00B80F67" w:rsidP="001E1E54">
            <w:pPr>
              <w:spacing w:after="20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2E2F">
              <w:rPr>
                <w:rFonts w:ascii="Calibri" w:hAnsi="Calibri" w:cs="Calibri"/>
                <w:sz w:val="22"/>
                <w:szCs w:val="22"/>
              </w:rPr>
              <w:t>σε βάρος  από 12kg έως 15kg.</w:t>
            </w:r>
          </w:p>
        </w:tc>
        <w:tc>
          <w:tcPr>
            <w:tcW w:w="1343" w:type="dxa"/>
            <w:noWrap/>
            <w:vAlign w:val="center"/>
          </w:tcPr>
          <w:p w:rsidR="00B80F67" w:rsidRPr="0044230A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color w:val="00B050"/>
                <w:sz w:val="24"/>
                <w:szCs w:val="22"/>
              </w:rPr>
            </w:pPr>
            <w:r w:rsidRPr="001061B7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34" w:type="dxa"/>
            <w:noWrap/>
            <w:vAlign w:val="center"/>
          </w:tcPr>
          <w:p w:rsidR="00B80F67" w:rsidRPr="0044230A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color w:val="00B050"/>
                <w:sz w:val="24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B80F67" w:rsidRPr="0044230A" w:rsidRDefault="00B80F67" w:rsidP="001E1E5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color w:val="00B050"/>
                <w:sz w:val="24"/>
                <w:szCs w:val="22"/>
              </w:rPr>
            </w:pPr>
          </w:p>
        </w:tc>
      </w:tr>
    </w:tbl>
    <w:p w:rsidR="00E00634" w:rsidRPr="0044230A" w:rsidRDefault="00E00634" w:rsidP="00E0063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  <w:sz w:val="24"/>
          <w:szCs w:val="24"/>
        </w:rPr>
      </w:pPr>
    </w:p>
    <w:p w:rsidR="00E00634" w:rsidRDefault="00E00634" w:rsidP="00E00634">
      <w:pPr>
        <w:spacing w:line="276" w:lineRule="auto"/>
        <w:jc w:val="both"/>
        <w:rPr>
          <w:rFonts w:ascii="Calibri" w:hAnsi="Calibri" w:cs="Calibri"/>
          <w:sz w:val="22"/>
        </w:rPr>
      </w:pPr>
      <w:r w:rsidRPr="0044230A">
        <w:rPr>
          <w:rFonts w:ascii="Calibri" w:hAnsi="Calibri" w:cs="Calibri"/>
          <w:sz w:val="22"/>
        </w:rPr>
        <w:t>Στη Στήλη «ΧΑΡΑΚΤΗΡΙΣΤΙΚΑ - ΤΕΧΝΙΚΕΣ ΠΡΟΔΙΑΓΡΑΦΕΣ», περιγράφονται αναλυτικά οι αντίστοιχοι τεχνικοί όροι, υποχρεώσεις ή επεξηγήσεις για τα οποία θα πρέπει να δοθούν αντίστοιχες απαντήσεις.</w:t>
      </w:r>
    </w:p>
    <w:p w:rsidR="00E00634" w:rsidRPr="0044230A" w:rsidRDefault="00E00634" w:rsidP="00E00634">
      <w:pPr>
        <w:spacing w:line="276" w:lineRule="auto"/>
        <w:jc w:val="both"/>
        <w:rPr>
          <w:rFonts w:ascii="Calibri" w:hAnsi="Calibri" w:cs="Calibri"/>
          <w:sz w:val="22"/>
        </w:rPr>
      </w:pPr>
    </w:p>
    <w:p w:rsidR="00E00634" w:rsidRPr="0044230A" w:rsidRDefault="00E00634" w:rsidP="00E00634">
      <w:pPr>
        <w:spacing w:line="276" w:lineRule="auto"/>
        <w:jc w:val="both"/>
        <w:rPr>
          <w:rFonts w:ascii="Calibri" w:hAnsi="Calibri" w:cs="Calibri"/>
          <w:sz w:val="22"/>
        </w:rPr>
      </w:pPr>
      <w:r w:rsidRPr="0044230A">
        <w:rPr>
          <w:rFonts w:ascii="Calibri" w:hAnsi="Calibri" w:cs="Calibri"/>
          <w:sz w:val="22"/>
        </w:rPr>
        <w:t xml:space="preserve">Στη στήλη «ΑΠΑΙΤΗΣΗ» συμπληρώνεται η λέξη «ΝΑΙ», θεωρούμενη ως απαράβατος όρος στην παρούσα Πρόσκληση. Προσφορές που δεν καλύπτουν πλήρως απαράβατους όρους απορρίπτονται ως απαράδεκτες. </w:t>
      </w:r>
    </w:p>
    <w:p w:rsidR="00E00634" w:rsidRPr="0044230A" w:rsidRDefault="00E00634" w:rsidP="00E00634">
      <w:pPr>
        <w:spacing w:line="276" w:lineRule="auto"/>
        <w:jc w:val="both"/>
        <w:rPr>
          <w:rFonts w:ascii="Calibri" w:hAnsi="Calibri" w:cs="Calibri"/>
          <w:sz w:val="22"/>
        </w:rPr>
      </w:pPr>
    </w:p>
    <w:p w:rsidR="00E00634" w:rsidRPr="0044230A" w:rsidRDefault="00E00634" w:rsidP="00E00634">
      <w:pPr>
        <w:spacing w:line="276" w:lineRule="auto"/>
        <w:jc w:val="both"/>
        <w:rPr>
          <w:rFonts w:ascii="Calibri" w:hAnsi="Calibri" w:cs="Calibri"/>
          <w:sz w:val="22"/>
        </w:rPr>
      </w:pPr>
      <w:r w:rsidRPr="0044230A">
        <w:rPr>
          <w:rFonts w:ascii="Calibri" w:hAnsi="Calibri" w:cs="Calibri"/>
          <w:sz w:val="22"/>
        </w:rPr>
        <w:t>Στη στήλη «ΑΠΑΝΤΗΣΗ» σημειώνεται η απάντηση του Αναδόχου που έχει τη μορφή ΝΑΙ/ΟΧΙ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(ιδιαίτερα αν αυτή αποτελεί ελάχιστη).</w:t>
      </w:r>
    </w:p>
    <w:p w:rsidR="00E00634" w:rsidRPr="0044230A" w:rsidRDefault="00E00634" w:rsidP="00E00634">
      <w:pPr>
        <w:spacing w:line="276" w:lineRule="auto"/>
        <w:jc w:val="both"/>
        <w:rPr>
          <w:rFonts w:ascii="Calibri" w:hAnsi="Calibri" w:cs="Calibri"/>
          <w:sz w:val="22"/>
        </w:rPr>
      </w:pPr>
    </w:p>
    <w:p w:rsidR="00E00634" w:rsidRPr="0044230A" w:rsidRDefault="00E00634" w:rsidP="00E00634">
      <w:pPr>
        <w:spacing w:line="276" w:lineRule="auto"/>
        <w:jc w:val="both"/>
        <w:rPr>
          <w:rFonts w:ascii="Calibri" w:hAnsi="Calibri" w:cs="Calibri"/>
          <w:sz w:val="22"/>
        </w:rPr>
      </w:pPr>
      <w:r w:rsidRPr="0044230A">
        <w:rPr>
          <w:rFonts w:ascii="Calibri" w:hAnsi="Calibri" w:cs="Calibri"/>
          <w:sz w:val="22"/>
        </w:rPr>
        <w:t xml:space="preserve">Στη στήλη «ΠΑΡΑΠΟΜΠΗ» θα καταγραφεί η σαφής παραπομπή σε </w:t>
      </w:r>
      <w:r>
        <w:rPr>
          <w:rFonts w:ascii="Calibri" w:hAnsi="Calibri" w:cs="Calibri"/>
          <w:sz w:val="22"/>
        </w:rPr>
        <w:t>παράρτημα τ</w:t>
      </w:r>
      <w:r w:rsidRPr="0044230A">
        <w:rPr>
          <w:rFonts w:ascii="Calibri" w:hAnsi="Calibri" w:cs="Calibri"/>
          <w:sz w:val="22"/>
        </w:rPr>
        <w:t xml:space="preserve">ης Προσφοράς το οποίο θα περιλαμβάνει αριθμημένα Τεχνικά Φυλλάδια κατασκευαστών, ή αναλυτικές τεχνικές περιγραφές των υπηρεσιών, του εξοπλισμού ή του τρόπου διασύνδεσης και λειτουργίας ή αναφορές μεθοδολογίας εγκατάστασης και υποστήριξης κλπ., που κατά την κρίση του υποψηφίου Αναδόχου τεκμηριώνουν τα στοιχεία του Φύλλου Συμμόρφωσης. </w:t>
      </w:r>
    </w:p>
    <w:p w:rsidR="00E00634" w:rsidRPr="0044230A" w:rsidRDefault="00E00634" w:rsidP="00E00634">
      <w:pPr>
        <w:spacing w:line="276" w:lineRule="auto"/>
        <w:jc w:val="both"/>
        <w:rPr>
          <w:rFonts w:ascii="Calibri" w:hAnsi="Calibri" w:cs="Calibri"/>
          <w:sz w:val="22"/>
        </w:rPr>
      </w:pPr>
    </w:p>
    <w:p w:rsidR="00E00634" w:rsidRPr="0044230A" w:rsidRDefault="00E00634" w:rsidP="00E00634">
      <w:pPr>
        <w:spacing w:line="276" w:lineRule="auto"/>
        <w:jc w:val="both"/>
        <w:rPr>
          <w:rFonts w:ascii="Calibri" w:hAnsi="Calibri" w:cs="Calibri"/>
          <w:sz w:val="22"/>
        </w:rPr>
      </w:pPr>
      <w:r w:rsidRPr="0044230A">
        <w:rPr>
          <w:rFonts w:ascii="Calibri" w:hAnsi="Calibri" w:cs="Calibri"/>
          <w:sz w:val="22"/>
        </w:rPr>
        <w:t xml:space="preserve">Είναι ιδιαίτερα επιθυμητή η πληρέστερη συμπλήρωση των παραπομπών, οι οποίες πρέπει να είναι κατά το δυνατόν συγκεκριμένες (π.χ. Τεχνικό Φυλλάδιο 3, Σελ. 4 Παράγραφος 4, κ.λπ.). Αντίστοιχα στο τεχνικό φυλλάδιο ή στη σχετική αναφορά, μεθοδολογικό εργαλείο, τεχνική κτλ θα υπογραμμιστεί το σημείο που τεκμηριώνει τη συμφωνία ή υπερκάλυψη και θα σημειωθεί η αντίστοιχη παράγραφος του Φύλλου Συμμόρφωσης στην οποία καταγράφεται η ζητούμενη προδιαγραφή (π.χ. </w:t>
      </w:r>
      <w:proofErr w:type="spellStart"/>
      <w:r w:rsidRPr="0044230A">
        <w:rPr>
          <w:rFonts w:ascii="Calibri" w:hAnsi="Calibri" w:cs="Calibri"/>
          <w:sz w:val="22"/>
        </w:rPr>
        <w:t>Προδ</w:t>
      </w:r>
      <w:proofErr w:type="spellEnd"/>
      <w:r w:rsidRPr="0044230A">
        <w:rPr>
          <w:rFonts w:ascii="Calibri" w:hAnsi="Calibri" w:cs="Calibri"/>
          <w:sz w:val="22"/>
        </w:rPr>
        <w:t>. 4.18).</w:t>
      </w:r>
    </w:p>
    <w:p w:rsidR="00E00634" w:rsidRPr="0044230A" w:rsidRDefault="00E00634" w:rsidP="00E00634">
      <w:pPr>
        <w:spacing w:line="276" w:lineRule="auto"/>
        <w:jc w:val="both"/>
        <w:rPr>
          <w:rFonts w:ascii="Calibri" w:hAnsi="Calibri" w:cs="Calibri"/>
          <w:sz w:val="22"/>
        </w:rPr>
      </w:pPr>
    </w:p>
    <w:p w:rsidR="00E00634" w:rsidRPr="00EC7032" w:rsidRDefault="00E00634" w:rsidP="00E00634">
      <w:pPr>
        <w:spacing w:line="276" w:lineRule="auto"/>
        <w:jc w:val="both"/>
        <w:rPr>
          <w:rFonts w:ascii="Calibri" w:hAnsi="Calibri" w:cs="Calibri"/>
          <w:sz w:val="22"/>
        </w:rPr>
      </w:pPr>
      <w:r w:rsidRPr="00EC7032">
        <w:rPr>
          <w:rFonts w:ascii="Calibri" w:hAnsi="Calibri" w:cs="Calibri"/>
          <w:sz w:val="22"/>
        </w:rPr>
        <w:t>Τονίζεται ότι είναι υποχρεωτική η απάντηση σε όλα τα σημεία του Φύλλου Συμμόρφωσης και η παροχή όλων των πληροφοριών που ζητούνται. Η αρμόδια Επιτροπή θα αξιολογήσει τα παρεχόμενα από τους υποψήφιους Αναδόχους στοιχεία κατά την αξιολόγηση των Τεχνικών Προσφορών.</w:t>
      </w:r>
    </w:p>
    <w:p w:rsidR="00E00634" w:rsidRDefault="00E00634" w:rsidP="00E00634">
      <w:pPr>
        <w:spacing w:line="276" w:lineRule="auto"/>
        <w:jc w:val="both"/>
        <w:rPr>
          <w:rFonts w:ascii="Calibri" w:hAnsi="Calibri" w:cs="Calibri"/>
          <w:sz w:val="22"/>
        </w:rPr>
      </w:pPr>
    </w:p>
    <w:p w:rsidR="005F5509" w:rsidRDefault="00E00634" w:rsidP="00E00634">
      <w:r w:rsidRPr="0044230A">
        <w:rPr>
          <w:rFonts w:ascii="Calibri" w:hAnsi="Calibri" w:cs="Calibri"/>
          <w:sz w:val="22"/>
        </w:rPr>
        <w:t>Σε περίπτωση που δεν έχει συμπληρωθεί η στήλη «ΑΠΑΝΤΗΣΗ»  και η στήλη «ΠΑΡΑΠΟΜΠΗ», για έστω και ένα από τους όρους στο φύλλο συμμόρφωσης, τότε θεωρείται ότι δεν υπάρχει απάντηση στο σχετικό όρο και άρα η τεχνική προσφ</w:t>
      </w:r>
      <w:r>
        <w:rPr>
          <w:rFonts w:ascii="Calibri" w:hAnsi="Calibri" w:cs="Calibri"/>
          <w:sz w:val="22"/>
        </w:rPr>
        <w:t>ορά θα θεωρείται ως μη αποδεκτή.</w:t>
      </w:r>
    </w:p>
    <w:sectPr w:rsidR="005F5509" w:rsidSect="00E00634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34"/>
    <w:rsid w:val="000A3002"/>
    <w:rsid w:val="001A129F"/>
    <w:rsid w:val="005F5509"/>
    <w:rsid w:val="00B80F67"/>
    <w:rsid w:val="00BB0027"/>
    <w:rsid w:val="00E0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usersmile1</dc:creator>
  <cp:lastModifiedBy>usersmile1</cp:lastModifiedBy>
  <cp:revision>3</cp:revision>
  <cp:lastPrinted>2021-05-21T11:44:00Z</cp:lastPrinted>
  <dcterms:created xsi:type="dcterms:W3CDTF">2021-05-21T11:44:00Z</dcterms:created>
  <dcterms:modified xsi:type="dcterms:W3CDTF">2021-05-21T11:44:00Z</dcterms:modified>
</cp:coreProperties>
</file>